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0" w:after="120"/>
        <w:ind w:hanging="0" w:start="0"/>
        <w:jc w:val="start"/>
        <w:rPr/>
      </w:pPr>
      <w:r>
        <w:rPr/>
        <w:t>De frontibus (Il est des notres)</w:t>
      </w:r>
    </w:p>
    <w:p>
      <w:pPr>
        <w:pStyle w:val="Normal"/>
        <w:bidi w:val="0"/>
        <w:jc w:val="start"/>
        <w:rPr/>
      </w:pPr>
      <w:hyperlink r:id="rId2">
        <w:r>
          <w:rPr>
            <w:rStyle w:val="Hyperlink"/>
            <w:b/>
            <w:bCs/>
          </w:rPr>
          <w:t>https://www.chansonsaboire.com/index.php?param1=BR108.php</w:t>
        </w:r>
      </w:hyperlink>
      <w:r>
        <w:rPr>
          <w:b/>
          <w:bCs/>
        </w:rPr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1 :</w:t>
      </w:r>
    </w:p>
    <w:p>
      <w:pPr>
        <w:pStyle w:val="Normal"/>
        <w:bidi w:val="0"/>
        <w:jc w:val="start"/>
        <w:rPr/>
      </w:pPr>
      <w:r>
        <w:rPr/>
        <w:t>Ami(e) « Un(e) Tel(le) ! » Ami(e) « Un(e) Tel(le) ! »</w:t>
      </w:r>
    </w:p>
    <w:p>
      <w:pPr>
        <w:pStyle w:val="Normal"/>
        <w:bidi w:val="0"/>
        <w:jc w:val="start"/>
        <w:rPr/>
      </w:pPr>
      <w:r>
        <w:rPr/>
        <w:t>Lève ton verre</w:t>
      </w:r>
    </w:p>
    <w:p>
      <w:pPr>
        <w:pStyle w:val="Normal"/>
        <w:bidi w:val="0"/>
        <w:jc w:val="start"/>
        <w:rPr/>
      </w:pPr>
      <w:r>
        <w:rPr/>
        <w:t>Et surtout ne le renverse pas !</w:t>
      </w:r>
    </w:p>
    <w:p>
      <w:pPr>
        <w:pStyle w:val="Normal"/>
        <w:bidi w:val="0"/>
        <w:jc w:val="start"/>
        <w:rPr/>
      </w:pPr>
      <w:r>
        <w:rPr/>
        <w:t>Et porte le</w:t>
      </w:r>
    </w:p>
    <w:p>
      <w:pPr>
        <w:pStyle w:val="Normal"/>
        <w:bidi w:val="0"/>
        <w:jc w:val="start"/>
        <w:rPr/>
      </w:pPr>
      <w:r>
        <w:rPr/>
        <w:t>Au frontibus</w:t>
      </w:r>
    </w:p>
    <w:p>
      <w:pPr>
        <w:pStyle w:val="Normal"/>
        <w:bidi w:val="0"/>
        <w:jc w:val="start"/>
        <w:rPr/>
      </w:pPr>
      <w:r>
        <w:rPr/>
        <w:t>Au nasibus</w:t>
      </w:r>
    </w:p>
    <w:p>
      <w:pPr>
        <w:pStyle w:val="Normal"/>
        <w:bidi w:val="0"/>
        <w:jc w:val="start"/>
        <w:rPr/>
      </w:pPr>
      <w:r>
        <w:rPr/>
        <w:t>Au mentibus</w:t>
      </w:r>
    </w:p>
    <w:p>
      <w:pPr>
        <w:pStyle w:val="Normal"/>
        <w:bidi w:val="0"/>
        <w:jc w:val="start"/>
        <w:rPr/>
      </w:pPr>
      <w:r>
        <w:rPr/>
        <w:t>Au ventribus</w:t>
      </w:r>
    </w:p>
    <w:p>
      <w:pPr>
        <w:pStyle w:val="Normal"/>
        <w:bidi w:val="0"/>
        <w:jc w:val="start"/>
        <w:rPr/>
      </w:pPr>
      <w:r>
        <w:rPr/>
        <w:t>Au sexibus…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Refrain :</w:t>
      </w:r>
    </w:p>
    <w:p>
      <w:pPr>
        <w:pStyle w:val="Normal"/>
        <w:bidi w:val="0"/>
        <w:jc w:val="start"/>
        <w:rPr/>
      </w:pPr>
      <w:r>
        <w:rPr/>
        <w:t>Et glou, et glou, et glou…</w:t>
      </w:r>
    </w:p>
    <w:p>
      <w:pPr>
        <w:pStyle w:val="Normal"/>
        <w:bidi w:val="0"/>
        <w:jc w:val="start"/>
        <w:rPr/>
      </w:pPr>
      <w:r>
        <w:rPr/>
        <w:t>Il (elle) est des nôtres</w:t>
      </w:r>
    </w:p>
    <w:p>
      <w:pPr>
        <w:pStyle w:val="Normal"/>
        <w:bidi w:val="0"/>
        <w:jc w:val="start"/>
        <w:rPr/>
      </w:pPr>
      <w:r>
        <w:rPr/>
        <w:t>Il (elle) a bu son verre comme les autres</w:t>
      </w:r>
    </w:p>
    <w:p>
      <w:pPr>
        <w:pStyle w:val="Normal"/>
        <w:bidi w:val="0"/>
        <w:jc w:val="start"/>
        <w:rPr/>
      </w:pPr>
      <w:r>
        <w:rPr/>
        <w:t>Rien qu’à sa trogne,</w:t>
      </w:r>
    </w:p>
    <w:p>
      <w:pPr>
        <w:pStyle w:val="Normal"/>
        <w:bidi w:val="0"/>
        <w:jc w:val="start"/>
        <w:rPr/>
      </w:pPr>
      <w:r>
        <w:rPr/>
        <w:t>On voit bien qu’c’est déjà un(e) ivrogne !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ansonsaboire.com/index.php?param1=BR108.ph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LibreOffice/7.6.5.2$Linux_X86_64 LibreOffice_project/60$Build-2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2024-04-24T19:05:46Z</dcterms:created>
  <dc:creator/>
  <dc:description/>
  <dc:language>fr-FR</dc:language>
  <cp:lastModifiedBy/>
  <dcterms:modified xsi:type="dcterms:W3CDTF">2024-04-24T19:06:04Z</dcterms:modified>
  <cp:revision>1</cp:revision>
  <dc:subject/>
  <dc:title/>
</cp:coreProperties>
</file>